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346BB98C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946FE7" w:rsidRPr="00946FE7">
        <w:rPr>
          <w:rStyle w:val="FontStyle59"/>
          <w:b/>
          <w:bCs/>
          <w:sz w:val="20"/>
          <w:szCs w:val="20"/>
        </w:rPr>
        <w:t>znak  ELOG/2/009440/26 pn.: „Montaż klimatyzacji w pomieszczeniach EC Elbląg”</w:t>
      </w:r>
      <w:r w:rsidR="00946FE7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298CBD82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>, że na etapie realizacji Umowy zapewnimy, zgodnie z wymogami określonymi w pkt 6.2.3. Zapytania Ofertowego</w:t>
      </w:r>
      <w:r w:rsidR="003D688A">
        <w:rPr>
          <w:rStyle w:val="FontStyle59"/>
          <w:sz w:val="20"/>
          <w:szCs w:val="20"/>
        </w:rPr>
        <w:t>:</w:t>
      </w:r>
    </w:p>
    <w:p w14:paraId="7BAC8F80" w14:textId="0A05674E" w:rsidR="00946FE7" w:rsidRPr="00CE4ECA" w:rsidRDefault="003D688A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>
        <w:rPr>
          <w:rStyle w:val="FontStyle52"/>
        </w:rPr>
        <w:t xml:space="preserve">co najmniej jedną osobę posiadającą </w:t>
      </w:r>
      <w:r w:rsidR="00946FE7" w:rsidRPr="00946FE7">
        <w:rPr>
          <w:rStyle w:val="FontStyle52"/>
        </w:rPr>
        <w:t>uprawnienia projektowe bez ograniczeń w specjalności instalacyjnej w zakresie sieci, instalacji i urządzeń cieplnych, wentylacyjnych, gazowych, wodociągowych i kanalizacyjnych oraz urządzeń elektrycznych i elektroenergetycznych lub tożsame</w:t>
      </w:r>
      <w:r w:rsidR="00946FE7" w:rsidRPr="00946FE7">
        <w:t xml:space="preserve"> </w:t>
      </w:r>
      <w:r w:rsidR="00946FE7" w:rsidRPr="00946FE7">
        <w:rPr>
          <w:rStyle w:val="FontStyle52"/>
        </w:rPr>
        <w:t>wydane na podstawie nieobowiązujących już przepisów, która będzie pełniła obowiązki Projektanta</w:t>
      </w:r>
      <w:r w:rsidR="00946FE7">
        <w:rPr>
          <w:rStyle w:val="FontStyle52"/>
        </w:rPr>
        <w:t xml:space="preserve"> </w:t>
      </w:r>
      <w:r w:rsidR="00946FE7" w:rsidRPr="00CE4ECA">
        <w:rPr>
          <w:rStyle w:val="FontStyle52"/>
        </w:rPr>
        <w:t xml:space="preserve">i najpóźniej w dniu </w:t>
      </w:r>
      <w:r w:rsidR="00946FE7">
        <w:rPr>
          <w:rStyle w:val="FontStyle52"/>
        </w:rPr>
        <w:t>zawarcia umowy</w:t>
      </w:r>
      <w:r w:rsidR="00946FE7" w:rsidRPr="00CE4ECA">
        <w:rPr>
          <w:rStyle w:val="FontStyle52"/>
        </w:rPr>
        <w:t xml:space="preserve"> przekażemy kopię uprawnień wraz z aktualnymi zaświadczeniami przynależności do właściwej okręgowej izby zawodowej</w:t>
      </w:r>
      <w:r w:rsidR="00946FE7">
        <w:rPr>
          <w:rStyle w:val="FontStyle52"/>
        </w:rPr>
        <w:t>,</w:t>
      </w:r>
    </w:p>
    <w:p w14:paraId="3FC64E56" w14:textId="0DDE6F32" w:rsidR="003D688A" w:rsidRPr="003D688A" w:rsidRDefault="003D688A" w:rsidP="00724287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724287">
        <w:rPr>
          <w:rStyle w:val="FontStyle52"/>
          <w:b/>
          <w:bCs/>
        </w:rPr>
        <w:t>co najmniej dwie osoby, stanowiące zespół</w:t>
      </w:r>
      <w:r w:rsidRPr="003D688A">
        <w:rPr>
          <w:rStyle w:val="FontStyle52"/>
        </w:rPr>
        <w:t xml:space="preserve">, posiadające świadectwo kwalifikacyjne, uprawniające do zajmowania się eksploatacją urządzeń, instalacji i sieci na stanowisku eksploatacji (E) minimum Grupa 1 pkt ,2, 3, 13 w zakresie: obsługi, konserwacji, remontów lub napraw, montażu lub demontażu, kontrolno-pomiarowym lub odpowiednik na które będą wystawiane polecenia na pracę </w:t>
      </w:r>
      <w:r w:rsidRPr="00724287">
        <w:rPr>
          <w:rStyle w:val="FontStyle52"/>
          <w:b/>
          <w:bCs/>
        </w:rPr>
        <w:t>lub co najmniej jedną osobą</w:t>
      </w:r>
      <w:r w:rsidRPr="003D688A">
        <w:rPr>
          <w:rStyle w:val="FontStyle52"/>
        </w:rPr>
        <w:t xml:space="preserve"> posiadającą świadectwo kwalifikacyjne, uprawniające do zajmowania się dozorem urządzeń, instalacji i sieci na stanowisku dozoru (D) lub eksploatacji (E) minimum Grupa </w:t>
      </w:r>
      <w:r w:rsidR="00B05988">
        <w:rPr>
          <w:rStyle w:val="FontStyle52"/>
        </w:rPr>
        <w:t>1</w:t>
      </w:r>
      <w:r w:rsidRPr="003D688A">
        <w:rPr>
          <w:rStyle w:val="FontStyle52"/>
        </w:rPr>
        <w:t xml:space="preserve"> pkt 2, 3 ,13, w zakresie: obsługi, konserwacji, remontów lub napraw, montażu lub demontażu, kontrolno-pomiarowym lub odpowiednik, która będzie pełniła funkcję </w:t>
      </w:r>
      <w:r w:rsidRPr="00724287">
        <w:rPr>
          <w:rStyle w:val="FontStyle52"/>
          <w:b/>
          <w:bCs/>
        </w:rPr>
        <w:t>Nadzorującego</w:t>
      </w:r>
      <w:r w:rsidRPr="003D688A">
        <w:rPr>
          <w:rStyle w:val="FontStyle52"/>
        </w:rPr>
        <w:t xml:space="preserve"> podczas realizacji prac, na którą będą wystawiane polecenia na prace</w:t>
      </w:r>
      <w:r w:rsidR="00724287">
        <w:rPr>
          <w:rStyle w:val="FontStyle52"/>
        </w:rPr>
        <w:t xml:space="preserve"> </w:t>
      </w:r>
      <w:r w:rsidR="00724287" w:rsidRPr="00CE4ECA">
        <w:rPr>
          <w:rStyle w:val="FontStyle52"/>
        </w:rPr>
        <w:t>i najpóźniej w dniu</w:t>
      </w:r>
      <w:r w:rsidR="00724287">
        <w:rPr>
          <w:rStyle w:val="FontStyle52"/>
        </w:rPr>
        <w:t xml:space="preserve"> zawarcia umowy</w:t>
      </w:r>
      <w:r w:rsidR="00724287" w:rsidRPr="00CE4ECA">
        <w:rPr>
          <w:rStyle w:val="FontStyle52"/>
        </w:rPr>
        <w:t xml:space="preserve"> przekażemy kopię uprawnień</w:t>
      </w:r>
      <w:r w:rsidRPr="003D688A">
        <w:rPr>
          <w:rStyle w:val="FontStyle52"/>
        </w:rPr>
        <w:t>;</w:t>
      </w:r>
    </w:p>
    <w:p w14:paraId="6D7DD8A4" w14:textId="77777777" w:rsidR="003D688A" w:rsidRPr="00CE4ECA" w:rsidRDefault="003D688A" w:rsidP="00724287">
      <w:pPr>
        <w:pStyle w:val="Akapitzlist"/>
        <w:spacing w:before="120" w:line="360" w:lineRule="auto"/>
        <w:ind w:left="284"/>
        <w:jc w:val="both"/>
        <w:rPr>
          <w:rStyle w:val="FontStyle52"/>
        </w:rPr>
      </w:pP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81BB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3D688A"/>
    <w:rsid w:val="00420EE6"/>
    <w:rsid w:val="00422D89"/>
    <w:rsid w:val="004A4D0C"/>
    <w:rsid w:val="004B35D8"/>
    <w:rsid w:val="004C1F7C"/>
    <w:rsid w:val="004C5D91"/>
    <w:rsid w:val="00525E29"/>
    <w:rsid w:val="005423D9"/>
    <w:rsid w:val="00550B34"/>
    <w:rsid w:val="005636DB"/>
    <w:rsid w:val="005A5EB8"/>
    <w:rsid w:val="00620AD2"/>
    <w:rsid w:val="0063586A"/>
    <w:rsid w:val="006602C3"/>
    <w:rsid w:val="006759A9"/>
    <w:rsid w:val="00724287"/>
    <w:rsid w:val="007347A0"/>
    <w:rsid w:val="00752F4B"/>
    <w:rsid w:val="00770777"/>
    <w:rsid w:val="00781310"/>
    <w:rsid w:val="007825F9"/>
    <w:rsid w:val="00796B77"/>
    <w:rsid w:val="007B2D91"/>
    <w:rsid w:val="007B335F"/>
    <w:rsid w:val="007E0C0A"/>
    <w:rsid w:val="00805C2A"/>
    <w:rsid w:val="0081080F"/>
    <w:rsid w:val="00846893"/>
    <w:rsid w:val="008F594A"/>
    <w:rsid w:val="0091584C"/>
    <w:rsid w:val="00934D6C"/>
    <w:rsid w:val="00946FE7"/>
    <w:rsid w:val="00947AC3"/>
    <w:rsid w:val="00994CB1"/>
    <w:rsid w:val="009A17DB"/>
    <w:rsid w:val="009A6F4F"/>
    <w:rsid w:val="009D5660"/>
    <w:rsid w:val="009F5DC6"/>
    <w:rsid w:val="00A05DFE"/>
    <w:rsid w:val="00A32D0E"/>
    <w:rsid w:val="00A40054"/>
    <w:rsid w:val="00A91688"/>
    <w:rsid w:val="00AB1952"/>
    <w:rsid w:val="00AD6581"/>
    <w:rsid w:val="00AF1C47"/>
    <w:rsid w:val="00B05988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,Obiekt,List Paragraph1,List_Paragraph,Multilevel para_II,Akapit z listą BS,Bullet1,Bullets,List Paragraph 1,References,List Paragraph (numbered (a)),IBL List Paragraph,List Paragraph nowy,Numbered List Paragraph,Główne,CW_Lista,Normal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Obiekt Znak,List Paragraph1 Znak,List_Paragraph Znak,Multilevel para_II Znak,Akapit z listą BS Znak,Bullet1 Znak,Bullets Znak,List Paragraph 1 Znak,References Znak,List Paragraph (numbered (a)) Znak,IBL List Paragraph Znak"/>
    <w:link w:val="Akapitzlist"/>
    <w:uiPriority w:val="34"/>
    <w:qFormat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F594A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Majewicz Anna</cp:lastModifiedBy>
  <cp:revision>3</cp:revision>
  <cp:lastPrinted>2014-07-11T12:16:00Z</cp:lastPrinted>
  <dcterms:created xsi:type="dcterms:W3CDTF">2026-04-27T06:14:00Z</dcterms:created>
  <dcterms:modified xsi:type="dcterms:W3CDTF">2026-04-27T06:33:00Z</dcterms:modified>
</cp:coreProperties>
</file>